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AB" w:rsidRPr="00752974" w:rsidRDefault="00AE48AB" w:rsidP="00AE4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захист курсових робіт</w:t>
      </w:r>
    </w:p>
    <w:p w:rsidR="00AE48AB" w:rsidRDefault="00AE48AB" w:rsidP="00AE4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навчання спеціальностей 101 Екологія, 103 Науки про Землю,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014.07 Середня освіта (</w:t>
      </w: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які виконують свою роботу на кафедрі екології та географії</w:t>
      </w:r>
    </w:p>
    <w:p w:rsidR="00AE48AB" w:rsidRPr="00752974" w:rsidRDefault="00AE48AB" w:rsidP="00AE4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AB" w:rsidRPr="00C46A05" w:rsidRDefault="00AE48AB" w:rsidP="00AE48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46A0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Студенти виконані курсові роботи, в електронному вигляді</w:t>
      </w:r>
      <w:r w:rsidRPr="00C46A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надсилають науковим керівникам до 12:00 години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C46A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травня.</w:t>
      </w:r>
    </w:p>
    <w:p w:rsidR="00AE48AB" w:rsidRPr="00A70220" w:rsidRDefault="00AE48AB" w:rsidP="00AE48AB">
      <w:pPr>
        <w:pStyle w:val="a4"/>
        <w:numPr>
          <w:ilvl w:val="0"/>
          <w:numId w:val="1"/>
        </w:numPr>
        <w:shd w:val="clear" w:color="auto" w:fill="FFFFFF"/>
        <w:spacing w:before="240"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C46A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Наукові керівники перевіряють курсову роботу та надають рекомендацію, що до її оцінки, результати рекомендації заносять до таблиці (що додається) та надсилають їх секретарю комісії по адресу: </w:t>
      </w:r>
      <w:hyperlink r:id="rId5" w:history="1">
        <w:r w:rsidRPr="009B1AA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akimova</w:t>
        </w:r>
        <w:r w:rsidRPr="009B1AA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1993@</w:t>
        </w:r>
        <w:r w:rsidRPr="009B1AA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ukr</w:t>
        </w:r>
        <w:r w:rsidRPr="009B1AA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B1AA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net</w:t>
        </w:r>
      </w:hyperlink>
      <w:r w:rsidRPr="00AE48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6A0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до 12:00 години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</w:t>
      </w:r>
      <w:r w:rsidRPr="00C46A0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травня</w:t>
      </w:r>
      <w:r w:rsidRPr="00C46A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70220" w:rsidRPr="00A70220" w:rsidRDefault="00A70220" w:rsidP="00AE48AB">
      <w:pPr>
        <w:pStyle w:val="a4"/>
        <w:numPr>
          <w:ilvl w:val="0"/>
          <w:numId w:val="1"/>
        </w:numPr>
        <w:shd w:val="clear" w:color="auto" w:fill="FFFFFF"/>
        <w:spacing w:before="240"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A702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Обов’язково то таблиці заноситься телефон 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Pr="00A702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удент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A702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на якому у нього установлений </w:t>
      </w:r>
      <w:proofErr w:type="spellStart"/>
      <w:r w:rsidRPr="00A702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Viber</w:t>
      </w:r>
      <w:proofErr w:type="spellEnd"/>
    </w:p>
    <w:bookmarkEnd w:id="0"/>
    <w:p w:rsidR="00AE48AB" w:rsidRPr="00C46A05" w:rsidRDefault="00AE48AB" w:rsidP="00AE48AB">
      <w:pPr>
        <w:pStyle w:val="a4"/>
        <w:numPr>
          <w:ilvl w:val="0"/>
          <w:numId w:val="1"/>
        </w:numPr>
        <w:shd w:val="clear" w:color="auto" w:fill="FFFFFF"/>
        <w:spacing w:before="240"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C46A05">
        <w:rPr>
          <w:rFonts w:ascii="Times New Roman" w:hAnsi="Times New Roman"/>
          <w:sz w:val="28"/>
          <w:szCs w:val="28"/>
          <w:lang w:val="uk-UA"/>
        </w:rPr>
        <w:t xml:space="preserve">ахист відбудеться </w:t>
      </w:r>
      <w:r>
        <w:rPr>
          <w:rFonts w:ascii="Times New Roman" w:hAnsi="Times New Roman"/>
          <w:sz w:val="28"/>
          <w:szCs w:val="28"/>
          <w:lang w:val="uk-UA"/>
        </w:rPr>
        <w:t xml:space="preserve">дистанційно, </w:t>
      </w:r>
      <w:r w:rsidRPr="00C46A0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46A05">
        <w:rPr>
          <w:rFonts w:ascii="Times New Roman" w:hAnsi="Times New Roman"/>
          <w:sz w:val="28"/>
          <w:szCs w:val="28"/>
          <w:lang w:val="uk-UA"/>
        </w:rPr>
        <w:t xml:space="preserve"> травня о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46A05">
        <w:rPr>
          <w:rFonts w:ascii="Times New Roman" w:hAnsi="Times New Roman"/>
          <w:sz w:val="28"/>
          <w:szCs w:val="28"/>
          <w:lang w:val="uk-UA"/>
        </w:rPr>
        <w:t xml:space="preserve">.00 за допомогою он-лайн платформи </w:t>
      </w:r>
      <w:r w:rsidRPr="00C46A05">
        <w:rPr>
          <w:rFonts w:ascii="Times New Roman" w:hAnsi="Times New Roman"/>
          <w:sz w:val="28"/>
          <w:szCs w:val="28"/>
          <w:lang w:val="en-US"/>
        </w:rPr>
        <w:t>Zoom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476"/>
        <w:gridCol w:w="850"/>
        <w:gridCol w:w="1641"/>
        <w:gridCol w:w="2205"/>
        <w:gridCol w:w="1797"/>
        <w:gridCol w:w="1162"/>
      </w:tblGrid>
      <w:tr w:rsidR="00E957B7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Науковий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курсової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Рекомендована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E4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 100-бальною шкалою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E957B7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студента</w:t>
            </w:r>
          </w:p>
        </w:tc>
      </w:tr>
      <w:tr w:rsidR="00AE48AB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Войчук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Володимир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Природні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Джарилгацької затоки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901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Сімченко С.В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Година Злата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Сучасний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малих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річок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Херсонської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області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прикладі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річки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Вірьовчина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F75234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Охременко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І.В.,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Гребенюк Б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огдан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Екологічні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хлібопекарної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м. Херсона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B75C68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Кундельчук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О.П.,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Грідасов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Оцінка впливу штучного освітлення вночі на організми з використанням модельної системи «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проростаюче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насіння»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Губіна Владлена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прорв в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еволюції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лопатевих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берегів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Чорного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моря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48AB" w:rsidRPr="00AE48AB" w:rsidTr="00734E8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Приймак В.В.,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Міронова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Екологічні дослідження на вміст нітратів у овочевих культурах (на прикладі Херсонської області)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Павлик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Клімато-геоморфологічні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яружно-балкових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межиріччя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Південного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Бугу і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Дніпра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901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Сімченко 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С.В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Пуленко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Юлія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pStyle w:val="docdata"/>
              <w:spacing w:before="0" w:beforeAutospacing="0" w:after="0" w:afterAutospacing="0"/>
              <w:rPr>
                <w:rStyle w:val="2202"/>
                <w:sz w:val="20"/>
                <w:szCs w:val="20"/>
              </w:rPr>
            </w:pPr>
            <w:r w:rsidRPr="00AE48AB">
              <w:rPr>
                <w:color w:val="000000"/>
                <w:sz w:val="20"/>
                <w:szCs w:val="20"/>
              </w:rPr>
              <w:t>Геолого-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lastRenderedPageBreak/>
              <w:t>геоморфологічні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Дніпровсько-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Бузького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лиману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01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67303F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Сараненко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І.І.,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uk-UA"/>
              </w:rPr>
              <w:t>Самойлов</w:t>
            </w:r>
            <w:proofErr w:type="spellEnd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uk-UA"/>
              </w:rPr>
              <w:t xml:space="preserve"> Денис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Кластерний аналіз екологічного стану </w:t>
            </w: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  <w:lang w:val="uk-UA"/>
              </w:rPr>
              <w:t>ґрунтів залізо-марганцевих родовищ степової зони України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8AB" w:rsidRPr="00AE48AB" w:rsidTr="00B41DE9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Приймак В.В.,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Судаковська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Маргарита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оцінка вирощування моркви (</w:t>
            </w:r>
            <w:proofErr w:type="spellStart"/>
            <w:r w:rsidRPr="00AE48A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Daucus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в умовах плівкових теплиць (на прикладі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с.Шевченко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Скадовського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району Херсонської області)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48AB" w:rsidRPr="00AE48AB" w:rsidTr="006E422E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Охременко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І.В.,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Танська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Геоекологічна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оцінка Кінбурнського півострова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48AB" w:rsidRPr="00AE48AB" w:rsidTr="00103953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Сараненко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І.І.,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8F9FA"/>
                <w:lang w:val="uk-UA"/>
              </w:rPr>
              <w:t>Татарников</w:t>
            </w:r>
            <w:proofErr w:type="spellEnd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8F9FA"/>
                <w:lang w:val="uk-UA"/>
              </w:rPr>
              <w:t xml:space="preserve"> Олексій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Закономірності формування геохімічних аномалій Українського кристалічного щита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36901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B7" w:rsidRPr="00AE48AB" w:rsidRDefault="00A36901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8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Шавловський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Микола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Природні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умови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гирлової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області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річки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Дунай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7B7" w:rsidRPr="00AE48AB" w:rsidRDefault="00A36901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48AB" w:rsidRPr="00AE48AB" w:rsidTr="00AE48AB">
        <w:trPr>
          <w:tblCellSpacing w:w="0" w:type="dxa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Кундельчук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О.П., доцент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D86F16" w:rsidRDefault="00D86F16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Янцен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Альберт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Дослідження впливу на живі організми низькочастотного радіохвильового випромінювання від побутових приладів з використанням методів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фітотестування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957B7" w:rsidRPr="00AE48AB" w:rsidRDefault="00E957B7">
      <w:pPr>
        <w:rPr>
          <w:sz w:val="24"/>
          <w:szCs w:val="24"/>
        </w:rPr>
      </w:pPr>
    </w:p>
    <w:sectPr w:rsidR="00E957B7" w:rsidRPr="00AE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F349B"/>
    <w:multiLevelType w:val="hybridMultilevel"/>
    <w:tmpl w:val="F03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9"/>
    <w:rsid w:val="006D095E"/>
    <w:rsid w:val="009A040B"/>
    <w:rsid w:val="00A36901"/>
    <w:rsid w:val="00A70220"/>
    <w:rsid w:val="00AE48AB"/>
    <w:rsid w:val="00D065C9"/>
    <w:rsid w:val="00D86F16"/>
    <w:rsid w:val="00E34187"/>
    <w:rsid w:val="00E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1FBB4-5CE8-4FB2-9947-F8E7A1A4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76,baiaagaaboqcaaadwquaaaxpbqaaaaaaaaaaaaaaaaaaaaaaaaaaaaaaaaaaaaaaaaaaaaaaaaaaaaaaaaaaaaaaaaaaaaaaaaaaaaaaaaaaaaaaaaaaaaaaaaaaaaaaaaaaaaaaaaaaaaaaaaaaaaaaaaaaaaaaaaaaaaaaaaaaaaaaaaaaaaaaaaaaaaaaaaaaaaaaaaaaaaaaaaaaaaaaaaaaaaaaaaaaaaaa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2">
    <w:name w:val="2202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A36901"/>
  </w:style>
  <w:style w:type="paragraph" w:styleId="a4">
    <w:name w:val="List Paragraph"/>
    <w:basedOn w:val="a"/>
    <w:uiPriority w:val="34"/>
    <w:qFormat/>
    <w:rsid w:val="00AE48A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mova199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6</cp:revision>
  <dcterms:created xsi:type="dcterms:W3CDTF">2020-05-09T11:40:00Z</dcterms:created>
  <dcterms:modified xsi:type="dcterms:W3CDTF">2020-05-09T13:10:00Z</dcterms:modified>
</cp:coreProperties>
</file>